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82" w:rsidRDefault="00400FBE" w:rsidP="0091313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0F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Повышение мотивации на уроках </w:t>
      </w:r>
      <w:proofErr w:type="gramStart"/>
      <w:r w:rsidRPr="00400F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344D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ЗО</w:t>
      </w:r>
      <w:proofErr w:type="gramEnd"/>
      <w:r w:rsidR="00EC50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00FBE" w:rsidRDefault="00EC5082" w:rsidP="0091313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 изобразительного искусства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Татаренко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Надежда Викторовна</w:t>
      </w:r>
      <w:r w:rsidR="009131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1313D" w:rsidRPr="00400FBE" w:rsidRDefault="0091313D" w:rsidP="0091313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Мои </w:t>
      </w:r>
      <w:r w:rsidR="007F4F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приемы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формы, которые я применяю на своем уроке.</w:t>
      </w:r>
    </w:p>
    <w:p w:rsidR="00810A2D" w:rsidRDefault="00400FBE" w:rsidP="0091313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повышения  мотивации к творческой  деятельности  школьников уроки изобразительного искусства следует организовывать таким образом, чтобы дети, с одной стороны, имели возможность многое делать своими руками, с другой стороны – могли самостоятельно логически выстраивать свою мысль (в слове, изображении, звуке), быть раскованными в творчестве, не бояться нового, неожиданного.</w:t>
      </w:r>
    </w:p>
    <w:p w:rsidR="008817E3" w:rsidRDefault="008817E3" w:rsidP="0091313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1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 искусства может быть представлен в жанре урока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81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путешестви</w:t>
      </w:r>
      <w:proofErr w:type="gramStart"/>
      <w:r w:rsidRPr="00881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н-р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темы  искусство Японии. Египта…),</w:t>
      </w:r>
      <w:r w:rsidRPr="00881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81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прогулк</w:t>
      </w:r>
      <w:proofErr w:type="gramStart"/>
      <w:r w:rsidRPr="00881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наблюдения за природой)</w:t>
      </w:r>
      <w:r w:rsidRPr="008817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урока – спектакля, урока – викторины, интервью. Возможен урок-репортаж из музея, с выставки, панорама. На уроках вводится игровая драматургия по изучаемой теме, прослеживаются связи с музыкой, литературой, историей, трудом.</w:t>
      </w:r>
    </w:p>
    <w:p w:rsidR="008817E3" w:rsidRDefault="008817E3" w:rsidP="0091313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заинтересовать обучающегося?  На своих уроках, я стараюсь заинтересовать детей теоретической  частью урока. Есть такие темы, когда прослеживается связь с историей и знание учителя.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7 классах есть тема связанная с историей города Белово.</w:t>
      </w:r>
      <w:r w:rsidR="0097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«Мой город в прошлых веках». Ученики при моем рассказе полностью погрузились в прошлое время. Работы получились хорошие. Ребята передавали в свих работах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эпоху того времени</w:t>
      </w:r>
      <w:proofErr w:type="gramStart"/>
      <w:r w:rsidR="0097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7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97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97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бразы, цвета, постройки).</w:t>
      </w:r>
    </w:p>
    <w:p w:rsidR="00EC5082" w:rsidRPr="00EC5082" w:rsidRDefault="00EC5082" w:rsidP="0091313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082">
        <w:rPr>
          <w:rStyle w:val="c3"/>
          <w:color w:val="000000"/>
          <w:sz w:val="28"/>
          <w:szCs w:val="28"/>
        </w:rPr>
        <w:t>Одна из форм поощрения, которую я часто использую – это участие в школьной выставке. Выставки проводятся регулярно, для школьников, для родителей, на праздники и т.д.</w:t>
      </w:r>
    </w:p>
    <w:p w:rsidR="00EC5082" w:rsidRPr="00EC5082" w:rsidRDefault="00EC5082" w:rsidP="0091313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082">
        <w:rPr>
          <w:rStyle w:val="c3"/>
          <w:color w:val="000000"/>
          <w:sz w:val="28"/>
          <w:szCs w:val="28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применяются в оформлении школы и становятся прекрасным ее украшением.</w:t>
      </w:r>
    </w:p>
    <w:p w:rsidR="00EC5082" w:rsidRDefault="0091313D" w:rsidP="0091313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Стараюсь творчески подойти к методике проведения уроков, организовывать индивидуальные, групповые, коллективные, игровые формы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начальной школе)</w:t>
      </w:r>
      <w:r w:rsidRPr="00913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  выстраиваю систему уроков таким образом, чтобы учащиеся могли оригинально мыслить, многое делать своими руками, предлагать нестандартные решения, быть раскованными в своём творчестве, не бояться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анализировать свои работы, и других учеников.</w:t>
      </w:r>
    </w:p>
    <w:p w:rsidR="00904574" w:rsidRDefault="00904574" w:rsidP="009131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5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 стараюсь поощрять свободу выбора детей, оставляю за каждым право иметь собственные интересы и предпочтения. В каждой теме урока есть вариантность выполнения. Например, тема « Декор русской избы» в 5 классе. Одни ученики выполняют рисунок узора ставней, другие рисуют окна с наличниками и ставнями избы, а некоторые украшают декором весь фасад избы. И часто дети берутся за самый сложный вариант работы. Каждый урок мы начинаем с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каза работ</w:t>
      </w:r>
      <w:r w:rsidR="004D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04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Открываем альбом и смотрим, как  выполнили работу на прошлом уроке; обсуждаем, хвалим творческий подход.</w:t>
      </w:r>
    </w:p>
    <w:p w:rsidR="007F4F4F" w:rsidRDefault="004D54AA" w:rsidP="009131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важное нужно знать психологию ребенка. На заданные вопросы или замечания дети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разному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реагируют. Поэтому я стараюсь найти подход к таким ученикам. Есть в классах дети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просто сидят и отказываются рисовать(начальная школа). Мои действия зависят в этой ситуации конечно от индивидуальности ученика. ( помощь при изображении, работа с родителями</w:t>
      </w:r>
      <w:proofErr w:type="gramStart"/>
      <w:r w:rsidR="00F57655">
        <w:rPr>
          <w:rFonts w:ascii="Times New Roman" w:hAnsi="Times New Roman" w:cs="Times New Roman"/>
          <w:sz w:val="28"/>
          <w:szCs w:val="28"/>
          <w:shd w:val="clear" w:color="auto" w:fill="FFFFFF"/>
        </w:rPr>
        <w:t>, )</w:t>
      </w:r>
      <w:r w:rsidR="005F2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7F4F4F" w:rsidRDefault="005F2201" w:rsidP="009131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4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Использую игровые приемы, кроссворды, сочинения. </w:t>
      </w:r>
    </w:p>
    <w:p w:rsidR="007F4F4F" w:rsidRPr="007F4F4F" w:rsidRDefault="007F4F4F" w:rsidP="009131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конечно,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F4F4F">
        <w:rPr>
          <w:rFonts w:ascii="Times New Roman" w:hAnsi="Times New Roman" w:cs="Times New Roman"/>
          <w:sz w:val="28"/>
          <w:szCs w:val="28"/>
        </w:rPr>
        <w:t>ольшое значение в становлении мотивации учебной деятельности имеет оценка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F4F">
        <w:rPr>
          <w:rFonts w:ascii="Times New Roman" w:hAnsi="Times New Roman" w:cs="Times New Roman"/>
          <w:sz w:val="28"/>
          <w:szCs w:val="28"/>
        </w:rPr>
        <w:t xml:space="preserve"> как мотивирующи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4F4F">
        <w:rPr>
          <w:rFonts w:ascii="Times New Roman" w:hAnsi="Times New Roman" w:cs="Times New Roman"/>
          <w:sz w:val="28"/>
          <w:szCs w:val="28"/>
        </w:rPr>
        <w:t xml:space="preserve"> средство, как средство побуждения ученика к активной работе.</w:t>
      </w:r>
    </w:p>
    <w:p w:rsidR="00904574" w:rsidRPr="007F4F4F" w:rsidRDefault="009045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4574" w:rsidRPr="007F4F4F" w:rsidSect="00E5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FBE"/>
    <w:rsid w:val="00165314"/>
    <w:rsid w:val="002F302E"/>
    <w:rsid w:val="00344DEC"/>
    <w:rsid w:val="00400FBE"/>
    <w:rsid w:val="004D54AA"/>
    <w:rsid w:val="005F2201"/>
    <w:rsid w:val="00656120"/>
    <w:rsid w:val="00676BF7"/>
    <w:rsid w:val="007D60AC"/>
    <w:rsid w:val="007F4F4F"/>
    <w:rsid w:val="008817E3"/>
    <w:rsid w:val="00904574"/>
    <w:rsid w:val="0091313D"/>
    <w:rsid w:val="00974C31"/>
    <w:rsid w:val="00AA6115"/>
    <w:rsid w:val="00E54A4B"/>
    <w:rsid w:val="00EC5082"/>
    <w:rsid w:val="00F57655"/>
    <w:rsid w:val="00F7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17E3"/>
  </w:style>
  <w:style w:type="paragraph" w:customStyle="1" w:styleId="c2">
    <w:name w:val="c2"/>
    <w:basedOn w:val="a"/>
    <w:rsid w:val="00EC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5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2017-01-24T10:24:00Z</dcterms:created>
  <dcterms:modified xsi:type="dcterms:W3CDTF">2017-01-24T11:27:00Z</dcterms:modified>
</cp:coreProperties>
</file>